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2F02A0BE" wp14:editId="12DD636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6746C9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Nr. 6569</w:t>
            </w:r>
            <w:r w:rsidR="00C411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08</w:t>
            </w:r>
            <w:r w:rsidR="00871470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.08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bookmarkStart w:id="0" w:name="_GoBack"/>
      <w:bookmarkEnd w:id="0"/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0B50DA" w:rsidRDefault="001152E8" w:rsidP="000B50DA">
      <w:pPr>
        <w:jc w:val="both"/>
        <w:rPr>
          <w:sz w:val="24"/>
          <w:lang w:val="ro-RO" w:eastAsia="ar-SA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746C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08</w:t>
      </w:r>
      <w:r w:rsidR="0087147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.08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6746C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FECHETE CLAUDIU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6746C9">
        <w:rPr>
          <w:rFonts w:ascii="Times New Roman" w:hAnsi="Times New Roman" w:cs="Times New Roman"/>
          <w:sz w:val="32"/>
          <w:szCs w:val="32"/>
          <w:lang w:val="ro-RO"/>
        </w:rPr>
        <w:t>25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>Comuna</w:t>
      </w:r>
      <w:r w:rsidR="006746C9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6746C9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2F5DC4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jud. Bihor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2F5DC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086F4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6746C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HENDRE MARGARETA 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6746C9">
        <w:rPr>
          <w:rFonts w:ascii="Times New Roman" w:hAnsi="Times New Roman" w:cs="Times New Roman"/>
          <w:sz w:val="32"/>
          <w:szCs w:val="32"/>
          <w:lang w:val="ro-RO"/>
        </w:rPr>
        <w:t>25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6746C9">
        <w:rPr>
          <w:rFonts w:ascii="Times New Roman" w:hAnsi="Times New Roman" w:cs="Times New Roman"/>
          <w:sz w:val="32"/>
          <w:szCs w:val="32"/>
          <w:lang w:val="ro-RO"/>
        </w:rPr>
        <w:t xml:space="preserve"> Com. BRATCA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6746C9">
        <w:rPr>
          <w:rFonts w:ascii="Times New Roman" w:hAnsi="Times New Roman" w:cs="Times New Roman"/>
          <w:sz w:val="32"/>
          <w:szCs w:val="32"/>
          <w:lang w:val="ro-RO"/>
        </w:rPr>
        <w:t xml:space="preserve"> sat. BRATCA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 jud. Bihor.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C411E9" w:rsidRPr="001C4908" w:rsidRDefault="00C411E9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484747" w:rsidRPr="00C411E9" w:rsidRDefault="00C411E9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A7408">
        <w:rPr>
          <w:rFonts w:ascii="Times New Roman" w:eastAsia="Times New Roman" w:hAnsi="Times New Roman" w:cs="Times New Roman"/>
          <w:b/>
          <w:sz w:val="20"/>
          <w:szCs w:val="16"/>
          <w:lang w:val="ro-RO"/>
        </w:rPr>
        <w:t>Confidenţial</w:t>
      </w:r>
      <w:r w:rsidRPr="00CA7408">
        <w:rPr>
          <w:rFonts w:ascii="Times New Roman" w:eastAsia="Times New Roman" w:hAnsi="Times New Roman" w:cs="Times New Roman"/>
          <w:sz w:val="20"/>
          <w:szCs w:val="16"/>
          <w:lang w:val="ro-RO"/>
        </w:rPr>
        <w:t xml:space="preserve">. Date cu caracter personal. Prelucrare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conformitate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Regulamentul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(UE) 679/2016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Parlamentului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European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Consiliului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din 27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aprilie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2016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protecţia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persoanelor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fizice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priveşte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prelucrarea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datelor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caracter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personal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libera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circulaţie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acestor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date.</w:t>
      </w:r>
    </w:p>
    <w:sectPr w:rsidR="00484747" w:rsidRPr="00C411E9" w:rsidSect="0031304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86F43"/>
    <w:rsid w:val="000B50DA"/>
    <w:rsid w:val="001152E8"/>
    <w:rsid w:val="001230C3"/>
    <w:rsid w:val="001445CC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2F5DC4"/>
    <w:rsid w:val="0031304C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378C5"/>
    <w:rsid w:val="00555AAB"/>
    <w:rsid w:val="00592DF4"/>
    <w:rsid w:val="0062272C"/>
    <w:rsid w:val="006746C9"/>
    <w:rsid w:val="00683053"/>
    <w:rsid w:val="006F4582"/>
    <w:rsid w:val="007365C5"/>
    <w:rsid w:val="007818C8"/>
    <w:rsid w:val="00792B0A"/>
    <w:rsid w:val="007A5E98"/>
    <w:rsid w:val="007E64A6"/>
    <w:rsid w:val="00865E5E"/>
    <w:rsid w:val="00871470"/>
    <w:rsid w:val="0088120B"/>
    <w:rsid w:val="00891E01"/>
    <w:rsid w:val="00975331"/>
    <w:rsid w:val="0097729A"/>
    <w:rsid w:val="009A4D7A"/>
    <w:rsid w:val="00A228A8"/>
    <w:rsid w:val="00A34D2F"/>
    <w:rsid w:val="00A93C66"/>
    <w:rsid w:val="00AF3493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411E9"/>
    <w:rsid w:val="00C56393"/>
    <w:rsid w:val="00CC67B8"/>
    <w:rsid w:val="00CF6B42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EF58C7"/>
    <w:rsid w:val="00F817E4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F3FC-5C19-43F3-8231-E1EACE29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2018-08-08T12:08:00Z</cp:lastPrinted>
  <dcterms:created xsi:type="dcterms:W3CDTF">2018-08-08T12:08:00Z</dcterms:created>
  <dcterms:modified xsi:type="dcterms:W3CDTF">2018-08-08T12:08:00Z</dcterms:modified>
</cp:coreProperties>
</file>